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5"/>
        <w:tblW w:w="1003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1E0"/>
      </w:tblPr>
      <w:tblGrid>
        <w:gridCol w:w="2376"/>
        <w:gridCol w:w="4896"/>
        <w:gridCol w:w="2759"/>
      </w:tblGrid>
      <w:tr w:rsidR="00212C38" w:rsidTr="00556B26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3A089D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bCs/>
              </w:rPr>
              <w:t>1</w:t>
            </w:r>
          </w:p>
          <w:p w:rsidR="00212C38" w:rsidRDefault="00212C38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 xml:space="preserve">Proje </w:t>
            </w:r>
            <w:r w:rsidR="0019275B">
              <w:rPr>
                <w:rFonts w:ascii="Comic Sans MS" w:hAnsi="Comic Sans MS" w:cs="Tahoma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7655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212C38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</w:p>
          <w:p w:rsidR="00212C38" w:rsidRDefault="00564981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bCs/>
              </w:rPr>
              <w:t>“Yaşayan Tarihi Kentler;Kırklareli Aşağıpınar ve Bulgaristan Rus</w:t>
            </w:r>
            <w:r w:rsidR="0096194E">
              <w:rPr>
                <w:rFonts w:ascii="Comic Sans MS" w:hAnsi="Comic Sans MS" w:cs="Tahoma"/>
                <w:b/>
                <w:bCs/>
              </w:rPr>
              <w:t>o</w:t>
            </w:r>
            <w:r>
              <w:rPr>
                <w:rFonts w:ascii="Comic Sans MS" w:hAnsi="Comic Sans MS" w:cs="Tahoma"/>
                <w:b/>
                <w:bCs/>
              </w:rPr>
              <w:t xml:space="preserve">kastro” Projesi </w:t>
            </w:r>
          </w:p>
          <w:p w:rsidR="00564981" w:rsidRDefault="00564981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212C38" w:rsidTr="00556B26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212C38" w:rsidP="00556B26">
            <w:pPr>
              <w:rPr>
                <w:rFonts w:ascii="Comic Sans MS" w:hAnsi="Comic Sans MS" w:cs="Tahoma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212C38" w:rsidP="00556B26">
            <w:pPr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556B26" w:rsidTr="004B74CE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556B26" w:rsidRDefault="00556B26" w:rsidP="00556B2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 xml:space="preserve">Ana Partner </w:t>
            </w:r>
            <w:r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E36C0A" w:themeColor="accent6" w:themeShade="BF"/>
            </w:tcBorders>
            <w:hideMark/>
          </w:tcPr>
          <w:p w:rsidR="00556B26" w:rsidRDefault="00564981" w:rsidP="00564981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 xml:space="preserve">Kırklareli İl Kültür ve Turizm Müdürlüğü </w:t>
            </w:r>
          </w:p>
        </w:tc>
        <w:tc>
          <w:tcPr>
            <w:tcW w:w="2759" w:type="dxa"/>
            <w:vMerge w:val="restart"/>
            <w:tcBorders>
              <w:top w:val="single" w:sz="18" w:space="0" w:color="800000"/>
              <w:left w:val="single" w:sz="18" w:space="0" w:color="E36C0A" w:themeColor="accent6" w:themeShade="BF"/>
              <w:right w:val="single" w:sz="18" w:space="0" w:color="800000"/>
            </w:tcBorders>
          </w:tcPr>
          <w:p w:rsidR="00556B26" w:rsidRDefault="00556B26" w:rsidP="00556B26">
            <w:pPr>
              <w:rPr>
                <w:rFonts w:ascii="Comic Sans MS" w:hAnsi="Comic Sans MS" w:cs="Tahoma"/>
                <w:bCs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58164" cy="1008042"/>
                  <wp:effectExtent l="19050" t="0" r="0" b="0"/>
                  <wp:docPr id="1" name="Resim 1" descr="Türk Bulgar Bayrağ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rk Bulgar Bayrağ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69" cy="100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B26" w:rsidTr="0041552C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556B26" w:rsidRDefault="00556B26" w:rsidP="00556B26">
            <w:pPr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İştirakçiler</w:t>
            </w:r>
          </w:p>
        </w:tc>
        <w:tc>
          <w:tcPr>
            <w:tcW w:w="489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E36C0A" w:themeColor="accent6" w:themeShade="BF"/>
            </w:tcBorders>
            <w:hideMark/>
          </w:tcPr>
          <w:p w:rsidR="00556B26" w:rsidRDefault="0096194E" w:rsidP="0096194E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Bulgaristan Ka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>m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>e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>no Belediyesi</w:t>
            </w:r>
          </w:p>
        </w:tc>
        <w:tc>
          <w:tcPr>
            <w:tcW w:w="2759" w:type="dxa"/>
            <w:vMerge/>
            <w:tcBorders>
              <w:left w:val="single" w:sz="18" w:space="0" w:color="E36C0A" w:themeColor="accent6" w:themeShade="BF"/>
              <w:right w:val="single" w:sz="18" w:space="0" w:color="800000"/>
            </w:tcBorders>
          </w:tcPr>
          <w:p w:rsidR="00556B26" w:rsidRDefault="00556B26" w:rsidP="00556B26">
            <w:pPr>
              <w:rPr>
                <w:rFonts w:ascii="Comic Sans MS" w:hAnsi="Comic Sans MS" w:cs="Tahoma"/>
                <w:bCs/>
              </w:rPr>
            </w:pPr>
          </w:p>
        </w:tc>
      </w:tr>
      <w:tr w:rsidR="00556B26" w:rsidTr="007C4E99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556B26" w:rsidRDefault="00556B26" w:rsidP="00556B26">
            <w:pPr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Süresi</w:t>
            </w:r>
          </w:p>
        </w:tc>
        <w:tc>
          <w:tcPr>
            <w:tcW w:w="489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E36C0A" w:themeColor="accent6" w:themeShade="BF"/>
            </w:tcBorders>
            <w:hideMark/>
          </w:tcPr>
          <w:p w:rsidR="00556B26" w:rsidRDefault="000B7972" w:rsidP="0096194E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Proje başlangıcından itibaren 2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 xml:space="preserve"> ay</w:t>
            </w:r>
          </w:p>
        </w:tc>
        <w:tc>
          <w:tcPr>
            <w:tcW w:w="2759" w:type="dxa"/>
            <w:vMerge/>
            <w:tcBorders>
              <w:left w:val="single" w:sz="18" w:space="0" w:color="E36C0A" w:themeColor="accent6" w:themeShade="BF"/>
              <w:right w:val="single" w:sz="18" w:space="0" w:color="800000"/>
            </w:tcBorders>
          </w:tcPr>
          <w:p w:rsidR="00556B26" w:rsidRDefault="00556B26" w:rsidP="00556B26">
            <w:pPr>
              <w:rPr>
                <w:rFonts w:ascii="Comic Sans MS" w:hAnsi="Comic Sans MS" w:cs="Tahoma"/>
                <w:bCs/>
              </w:rPr>
            </w:pPr>
          </w:p>
        </w:tc>
      </w:tr>
      <w:tr w:rsidR="00556B26" w:rsidTr="007C4E99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556B26" w:rsidRDefault="00556B26" w:rsidP="00556B26">
            <w:pPr>
              <w:rPr>
                <w:rFonts w:ascii="Comic Sans MS" w:hAnsi="Comic Sans MS" w:cs="Tahoma"/>
                <w:b/>
                <w:bCs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 xml:space="preserve">Toplam Bütçesi </w:t>
            </w:r>
            <w:r>
              <w:rPr>
                <w:rFonts w:ascii="Comic Sans MS" w:hAnsi="Comic Sans MS" w:cs="Tahoma"/>
                <w:bCs/>
                <w:sz w:val="20"/>
                <w:szCs w:val="20"/>
              </w:rPr>
              <w:t>(€ )</w:t>
            </w:r>
          </w:p>
        </w:tc>
        <w:tc>
          <w:tcPr>
            <w:tcW w:w="489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E36C0A" w:themeColor="accent6" w:themeShade="BF"/>
            </w:tcBorders>
            <w:hideMark/>
          </w:tcPr>
          <w:p w:rsidR="00556B26" w:rsidRDefault="00556B26" w:rsidP="0096194E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 xml:space="preserve">Yaklaşık 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>48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7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>.000 €</w:t>
            </w:r>
          </w:p>
        </w:tc>
        <w:tc>
          <w:tcPr>
            <w:tcW w:w="2759" w:type="dxa"/>
            <w:vMerge/>
            <w:tcBorders>
              <w:left w:val="single" w:sz="18" w:space="0" w:color="E36C0A" w:themeColor="accent6" w:themeShade="BF"/>
              <w:bottom w:val="single" w:sz="18" w:space="0" w:color="800000"/>
              <w:right w:val="single" w:sz="18" w:space="0" w:color="800000"/>
            </w:tcBorders>
          </w:tcPr>
          <w:p w:rsidR="00556B26" w:rsidRDefault="00556B26" w:rsidP="00556B26">
            <w:pPr>
              <w:rPr>
                <w:rFonts w:ascii="Comic Sans MS" w:hAnsi="Comic Sans MS" w:cs="Tahoma"/>
                <w:bCs/>
              </w:rPr>
            </w:pPr>
          </w:p>
        </w:tc>
      </w:tr>
      <w:tr w:rsidR="00212C38" w:rsidTr="00556B26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Proje Amaçları</w:t>
            </w: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7655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150DBE" w:rsidRDefault="00150DBE" w:rsidP="00556B26">
            <w:pPr>
              <w:jc w:val="both"/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jc w:val="both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18415</wp:posOffset>
                  </wp:positionV>
                  <wp:extent cx="2548890" cy="2950845"/>
                  <wp:effectExtent l="19050" t="0" r="3810" b="0"/>
                  <wp:wrapTight wrapText="bothSides">
                    <wp:wrapPolygon edited="0">
                      <wp:start x="-161" y="0"/>
                      <wp:lineTo x="-161" y="21474"/>
                      <wp:lineTo x="21632" y="21474"/>
                      <wp:lineTo x="21632" y="0"/>
                      <wp:lineTo x="-161" y="0"/>
                    </wp:wrapPolygon>
                  </wp:wrapTight>
                  <wp:docPr id="2" name="1 Resim" descr="Aşağıpınar Arkeopark Projes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şağıpınar Arkeopark Projesi (1).jpg"/>
                          <pic:cNvPicPr/>
                        </pic:nvPicPr>
                        <pic:blipFill>
                          <a:blip r:embed="rId9" cstate="print"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295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275B" w:rsidRDefault="0019275B" w:rsidP="00556B26">
            <w:pPr>
              <w:jc w:val="both"/>
              <w:rPr>
                <w:rFonts w:ascii="Comic Sans MS" w:hAnsi="Comic Sans MS" w:cs="Tahoma"/>
                <w:bCs/>
              </w:rPr>
            </w:pPr>
          </w:p>
          <w:p w:rsidR="00564981" w:rsidRPr="0019275B" w:rsidRDefault="0019275B" w:rsidP="00564981">
            <w:pPr>
              <w:jc w:val="both"/>
              <w:rPr>
                <w:rFonts w:ascii="Comic Sans MS" w:hAnsi="Comic Sans MS" w:cs="Tahoma"/>
                <w:bCs/>
                <w:lang w:val="tr-TR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-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>İlimizde Aşağıpınar Arkeolojik Kazı Alanı ile Bulgaristan Kom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e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 xml:space="preserve">no Bölgesinde tarihi alanların ve bu alanlarda bulunan eserlerin </w:t>
            </w:r>
            <w:r w:rsidR="00DB3232">
              <w:rPr>
                <w:rFonts w:ascii="Comic Sans MS" w:hAnsi="Comic Sans MS" w:cs="Tahoma"/>
                <w:bCs/>
                <w:sz w:val="22"/>
                <w:szCs w:val="22"/>
              </w:rPr>
              <w:t xml:space="preserve">restore edilerek değerlendirilmesi ve </w:t>
            </w:r>
            <w:r w:rsidR="00564981">
              <w:rPr>
                <w:rFonts w:ascii="Comic Sans MS" w:hAnsi="Comic Sans MS" w:cs="Tahoma"/>
                <w:bCs/>
                <w:sz w:val="22"/>
                <w:szCs w:val="22"/>
              </w:rPr>
              <w:t xml:space="preserve">gelecek kuşaklara  </w:t>
            </w:r>
            <w:r w:rsidR="00DB3232">
              <w:rPr>
                <w:rFonts w:ascii="Comic Sans MS" w:hAnsi="Comic Sans MS" w:cs="Tahoma"/>
                <w:bCs/>
                <w:sz w:val="22"/>
                <w:szCs w:val="22"/>
              </w:rPr>
              <w:t>aktarılması.</w:t>
            </w:r>
          </w:p>
          <w:p w:rsidR="00212C38" w:rsidRPr="0019275B" w:rsidRDefault="00212C38" w:rsidP="00556B26">
            <w:pPr>
              <w:jc w:val="both"/>
              <w:rPr>
                <w:rFonts w:ascii="Comic Sans MS" w:hAnsi="Comic Sans MS" w:cs="Tahoma"/>
                <w:bCs/>
                <w:lang w:val="tr-TR"/>
              </w:rPr>
            </w:pPr>
          </w:p>
          <w:p w:rsidR="0019275B" w:rsidRDefault="0019275B" w:rsidP="00556B26">
            <w:pPr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rPr>
                <w:rFonts w:ascii="Comic Sans MS" w:hAnsi="Comic Sans MS" w:cs="Tahoma"/>
                <w:bCs/>
              </w:rPr>
            </w:pPr>
          </w:p>
          <w:p w:rsidR="00150DBE" w:rsidRDefault="00150DBE" w:rsidP="00556B26">
            <w:pPr>
              <w:rPr>
                <w:rFonts w:ascii="Comic Sans MS" w:hAnsi="Comic Sans MS" w:cs="Tahoma"/>
                <w:bCs/>
              </w:rPr>
            </w:pPr>
          </w:p>
        </w:tc>
      </w:tr>
      <w:tr w:rsidR="00212C38" w:rsidTr="00556B26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Pr="00564981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  <w:r w:rsidRPr="00564981">
              <w:rPr>
                <w:rFonts w:ascii="Comic Sans MS" w:hAnsi="Comic Sans MS" w:cs="Tahoma"/>
                <w:b/>
                <w:sz w:val="22"/>
                <w:szCs w:val="22"/>
              </w:rPr>
              <w:t xml:space="preserve">Proje 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faaliyetleri</w:t>
            </w:r>
          </w:p>
          <w:p w:rsidR="00564981" w:rsidRDefault="00564981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564981" w:rsidRDefault="00564981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7655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19275B" w:rsidRDefault="00183883" w:rsidP="00556B26">
            <w:pPr>
              <w:jc w:val="both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454660</wp:posOffset>
                  </wp:positionV>
                  <wp:extent cx="2458085" cy="1454150"/>
                  <wp:effectExtent l="19050" t="0" r="0" b="0"/>
                  <wp:wrapTight wrapText="bothSides">
                    <wp:wrapPolygon edited="0">
                      <wp:start x="-167" y="0"/>
                      <wp:lineTo x="-167" y="21223"/>
                      <wp:lineTo x="21594" y="21223"/>
                      <wp:lineTo x="21594" y="0"/>
                      <wp:lineTo x="-167" y="0"/>
                    </wp:wrapPolygon>
                  </wp:wrapTight>
                  <wp:docPr id="3" name="Resim 1" descr="C:\Users\Zekeriya\Desktop\Kültür Portali 2013\Fotoğraflar\Kayıt Edilen Fotoğraflar\Kültür Turizmi\Kırklareli Merkez Aşağıpınar Arkeolojik Kazısı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keriya\Desktop\Kültür Portali 2013\Fotoğraflar\Kayıt Edilen Fotoğraflar\Kültür Turizmi\Kırklareli Merkez Aşağıpınar Arkeolojik Kazısı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1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4981" w:rsidRDefault="00564981" w:rsidP="00564981">
            <w:pPr>
              <w:jc w:val="both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-İlimizde Aşağıpınar Arkeolojik Kazı Alanında Arkeopark Alanı yapılması ile Bulgaristan Kom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e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>no’da Rus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o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>kastro Antik Alanın düzenlenmesi gerçekleştirilecektir.</w:t>
            </w:r>
          </w:p>
          <w:p w:rsidR="00183883" w:rsidRDefault="00183883" w:rsidP="00564981">
            <w:pPr>
              <w:jc w:val="both"/>
              <w:rPr>
                <w:rFonts w:ascii="Comic Sans MS" w:hAnsi="Comic Sans MS" w:cs="Tahoma"/>
                <w:bCs/>
              </w:rPr>
            </w:pPr>
          </w:p>
          <w:p w:rsidR="00183883" w:rsidRDefault="00183883" w:rsidP="00564981">
            <w:pPr>
              <w:jc w:val="both"/>
              <w:rPr>
                <w:rFonts w:ascii="Comic Sans MS" w:hAnsi="Comic Sans MS" w:cs="Tahoma"/>
                <w:bCs/>
              </w:rPr>
            </w:pPr>
          </w:p>
          <w:p w:rsidR="00183883" w:rsidRPr="0019275B" w:rsidRDefault="00183883" w:rsidP="00564981">
            <w:pPr>
              <w:jc w:val="both"/>
              <w:rPr>
                <w:rFonts w:ascii="Comic Sans MS" w:hAnsi="Comic Sans MS" w:cs="Tahoma"/>
                <w:bCs/>
                <w:lang w:val="tr-TR"/>
              </w:rPr>
            </w:pPr>
          </w:p>
          <w:p w:rsidR="00954B7F" w:rsidRPr="0019275B" w:rsidRDefault="00954B7F" w:rsidP="00564981">
            <w:pPr>
              <w:rPr>
                <w:rFonts w:ascii="Comic Sans MS" w:hAnsi="Comic Sans MS" w:cs="Tahoma"/>
                <w:bCs/>
              </w:rPr>
            </w:pPr>
          </w:p>
        </w:tc>
      </w:tr>
      <w:tr w:rsidR="00212C38" w:rsidTr="00556B26">
        <w:tc>
          <w:tcPr>
            <w:tcW w:w="237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  <w:hideMark/>
          </w:tcPr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</w:p>
          <w:p w:rsidR="00212C38" w:rsidRDefault="00212C38" w:rsidP="00556B26">
            <w:pPr>
              <w:jc w:val="both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Hedef Kitleler</w:t>
            </w:r>
          </w:p>
        </w:tc>
        <w:tc>
          <w:tcPr>
            <w:tcW w:w="7655" w:type="dxa"/>
            <w:gridSpan w:val="2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19275B" w:rsidRDefault="0019275B" w:rsidP="00556B26">
            <w:pPr>
              <w:rPr>
                <w:rFonts w:ascii="Comic Sans MS" w:hAnsi="Comic Sans MS" w:cs="Tahoma"/>
                <w:bCs/>
              </w:rPr>
            </w:pPr>
          </w:p>
          <w:p w:rsidR="0019275B" w:rsidRPr="0019275B" w:rsidRDefault="0019275B" w:rsidP="00556B26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-</w:t>
            </w:r>
            <w:r w:rsidR="00212C38" w:rsidRPr="0019275B">
              <w:rPr>
                <w:rFonts w:ascii="Comic Sans MS" w:hAnsi="Comic Sans MS" w:cs="Tahoma"/>
                <w:bCs/>
                <w:sz w:val="22"/>
                <w:szCs w:val="22"/>
              </w:rPr>
              <w:t>Kırklareli Halkı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 xml:space="preserve"> ve b</w:t>
            </w:r>
            <w:r w:rsidR="00212C38" w:rsidRPr="0019275B">
              <w:rPr>
                <w:rFonts w:ascii="Comic Sans MS" w:hAnsi="Comic Sans MS" w:cs="Tahoma"/>
                <w:bCs/>
                <w:sz w:val="22"/>
                <w:szCs w:val="22"/>
              </w:rPr>
              <w:t>ölgeye gelen yerli-yabancı turistler</w:t>
            </w:r>
            <w:r>
              <w:rPr>
                <w:rFonts w:ascii="Comic Sans MS" w:hAnsi="Comic Sans MS" w:cs="Tahoma"/>
                <w:bCs/>
                <w:sz w:val="22"/>
                <w:szCs w:val="22"/>
              </w:rPr>
              <w:t>,</w:t>
            </w:r>
          </w:p>
          <w:p w:rsidR="0019275B" w:rsidRDefault="0019275B" w:rsidP="00556B26">
            <w:pPr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-</w:t>
            </w:r>
            <w:r w:rsidR="00DB3232">
              <w:rPr>
                <w:rFonts w:ascii="Comic Sans MS" w:hAnsi="Comic Sans MS" w:cs="Tahoma"/>
                <w:bCs/>
                <w:sz w:val="22"/>
                <w:szCs w:val="22"/>
              </w:rPr>
              <w:t xml:space="preserve"> Bulgaristan Kom</w:t>
            </w:r>
            <w:r w:rsidR="0096194E">
              <w:rPr>
                <w:rFonts w:ascii="Comic Sans MS" w:hAnsi="Comic Sans MS" w:cs="Tahoma"/>
                <w:bCs/>
                <w:sz w:val="22"/>
                <w:szCs w:val="22"/>
              </w:rPr>
              <w:t>e</w:t>
            </w:r>
            <w:r w:rsidR="00DB3232">
              <w:rPr>
                <w:rFonts w:ascii="Comic Sans MS" w:hAnsi="Comic Sans MS" w:cs="Tahoma"/>
                <w:bCs/>
                <w:sz w:val="22"/>
                <w:szCs w:val="22"/>
              </w:rPr>
              <w:t>no</w:t>
            </w:r>
            <w:r w:rsidR="00212C38" w:rsidRPr="0019275B">
              <w:rPr>
                <w:rFonts w:ascii="Comic Sans MS" w:hAnsi="Comic Sans MS" w:cs="Tahoma"/>
                <w:bCs/>
                <w:sz w:val="22"/>
                <w:szCs w:val="22"/>
              </w:rPr>
              <w:t xml:space="preserve"> Halkı ve bölgeye gelen yerli yabancı turistler</w:t>
            </w:r>
          </w:p>
          <w:p w:rsidR="0019275B" w:rsidRDefault="0019275B" w:rsidP="00556B26">
            <w:pPr>
              <w:rPr>
                <w:rFonts w:ascii="Comic Sans MS" w:hAnsi="Comic Sans MS" w:cs="Tahoma"/>
                <w:bCs/>
              </w:rPr>
            </w:pPr>
          </w:p>
        </w:tc>
      </w:tr>
    </w:tbl>
    <w:p w:rsidR="00212C38" w:rsidRDefault="00212C38" w:rsidP="00954B7F"/>
    <w:sectPr w:rsidR="00212C38" w:rsidSect="003419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A6" w:rsidRDefault="009D0FA6" w:rsidP="007C5D0F">
      <w:r>
        <w:separator/>
      </w:r>
    </w:p>
  </w:endnote>
  <w:endnote w:type="continuationSeparator" w:id="0">
    <w:p w:rsidR="009D0FA6" w:rsidRDefault="009D0FA6" w:rsidP="007C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A6" w:rsidRDefault="009D0FA6" w:rsidP="007C5D0F">
      <w:r>
        <w:separator/>
      </w:r>
    </w:p>
  </w:footnote>
  <w:footnote w:type="continuationSeparator" w:id="0">
    <w:p w:rsidR="009D0FA6" w:rsidRDefault="009D0FA6" w:rsidP="007C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B9C"/>
    <w:multiLevelType w:val="hybridMultilevel"/>
    <w:tmpl w:val="1D407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E82"/>
    <w:multiLevelType w:val="hybridMultilevel"/>
    <w:tmpl w:val="EEDC0F6E"/>
    <w:lvl w:ilvl="0" w:tplc="F282127E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04C2"/>
    <w:multiLevelType w:val="hybridMultilevel"/>
    <w:tmpl w:val="61B498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874FE"/>
    <w:multiLevelType w:val="hybridMultilevel"/>
    <w:tmpl w:val="1E60C6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A36"/>
    <w:rsid w:val="00085B1C"/>
    <w:rsid w:val="000B7972"/>
    <w:rsid w:val="000D4297"/>
    <w:rsid w:val="000E01A9"/>
    <w:rsid w:val="00112493"/>
    <w:rsid w:val="001154FC"/>
    <w:rsid w:val="00150DBE"/>
    <w:rsid w:val="00183883"/>
    <w:rsid w:val="0019275B"/>
    <w:rsid w:val="001B5DD3"/>
    <w:rsid w:val="001C4251"/>
    <w:rsid w:val="00212C38"/>
    <w:rsid w:val="002D738B"/>
    <w:rsid w:val="00320A52"/>
    <w:rsid w:val="00341979"/>
    <w:rsid w:val="00365B30"/>
    <w:rsid w:val="003A089D"/>
    <w:rsid w:val="003C0F99"/>
    <w:rsid w:val="00407230"/>
    <w:rsid w:val="004B340B"/>
    <w:rsid w:val="005533E4"/>
    <w:rsid w:val="00556B26"/>
    <w:rsid w:val="00564981"/>
    <w:rsid w:val="005925B2"/>
    <w:rsid w:val="0059627E"/>
    <w:rsid w:val="005F5FE0"/>
    <w:rsid w:val="006D7FCA"/>
    <w:rsid w:val="006E796A"/>
    <w:rsid w:val="007C5D0F"/>
    <w:rsid w:val="008A5A36"/>
    <w:rsid w:val="009416DF"/>
    <w:rsid w:val="00951B32"/>
    <w:rsid w:val="00954B7F"/>
    <w:rsid w:val="0096194E"/>
    <w:rsid w:val="009B6664"/>
    <w:rsid w:val="009B7AAC"/>
    <w:rsid w:val="009D0FA6"/>
    <w:rsid w:val="009E3F36"/>
    <w:rsid w:val="00A7098E"/>
    <w:rsid w:val="00AC1351"/>
    <w:rsid w:val="00C10F5D"/>
    <w:rsid w:val="00C53A42"/>
    <w:rsid w:val="00CD4870"/>
    <w:rsid w:val="00CE5E98"/>
    <w:rsid w:val="00D53085"/>
    <w:rsid w:val="00D77078"/>
    <w:rsid w:val="00DA2758"/>
    <w:rsid w:val="00DB3232"/>
    <w:rsid w:val="00E3051F"/>
    <w:rsid w:val="00EA2C1F"/>
    <w:rsid w:val="00F2288C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E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F5F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5D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5D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C5D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5D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729-CFB7-46EB-901F-9FD50D7A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dc:description/>
  <cp:lastModifiedBy>Zekeriya</cp:lastModifiedBy>
  <cp:revision>30</cp:revision>
  <dcterms:created xsi:type="dcterms:W3CDTF">2018-03-02T10:44:00Z</dcterms:created>
  <dcterms:modified xsi:type="dcterms:W3CDTF">2019-09-19T13:01:00Z</dcterms:modified>
</cp:coreProperties>
</file>